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D3A3" w14:textId="77B4BDEF" w:rsidR="00BF51EA" w:rsidRDefault="008A5B72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山东省建设监理与咨询协会</w:t>
      </w:r>
    </w:p>
    <w:p w14:paraId="2251E37E" w14:textId="51E393DB" w:rsidR="00BF51EA" w:rsidRDefault="00CC045C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A515E9" w:rsidRPr="00A515E9">
        <w:rPr>
          <w:rFonts w:ascii="宋体" w:hAnsi="宋体" w:hint="eastAsia"/>
          <w:b/>
          <w:sz w:val="28"/>
          <w:szCs w:val="32"/>
        </w:rPr>
        <w:t>建设工程</w:t>
      </w:r>
      <w:r w:rsidR="008A5B72">
        <w:rPr>
          <w:rFonts w:ascii="宋体" w:hAnsi="宋体" w:hint="eastAsia"/>
          <w:b/>
          <w:sz w:val="28"/>
          <w:szCs w:val="32"/>
        </w:rPr>
        <w:t>智慧监理建设评价标准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A9112FE" w14:textId="77777777" w:rsidR="00BF51EA" w:rsidRDefault="00CC045C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BF51EA" w14:paraId="3882427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948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043A549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B1A" w14:textId="77777777" w:rsidR="00BF51EA" w:rsidRDefault="00BF5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C628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1D6" w14:textId="77777777" w:rsidR="00BF51EA" w:rsidRDefault="00BF5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865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0B9BD" w14:textId="77777777" w:rsidR="00BF51EA" w:rsidRDefault="00BF5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51EA" w14:paraId="3F041E1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32B6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5BA3" w14:textId="77777777" w:rsidR="00BF51EA" w:rsidRDefault="00BF51E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3FB6F3B" w14:textId="77777777" w:rsidR="00BF51EA" w:rsidRDefault="00BF5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FD4D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6F22" w14:textId="77777777" w:rsidR="00BF51EA" w:rsidRDefault="00BF5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51EA" w14:paraId="1D505C17" w14:textId="77777777" w:rsidTr="001C2131">
        <w:trPr>
          <w:trHeight w:val="5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DFC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226C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3B8" w14:textId="77777777" w:rsidR="00BF51EA" w:rsidRDefault="00CC0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BF51EA" w14:paraId="18F08BF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235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D4E8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BB7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51EA" w14:paraId="0F890B8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ECA0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FED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0CDC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51EA" w14:paraId="0D7BA84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E9E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69F2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BBF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51EA" w14:paraId="79E1DA7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164A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9B4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98C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51EA" w14:paraId="076FC7D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6FA0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4517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2F6B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51EA" w14:paraId="07D5447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E7EF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B1B0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C10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51EA" w14:paraId="4AF67F9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3C2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87E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A66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51EA" w14:paraId="363FF3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8B97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CB9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290" w14:textId="77777777" w:rsidR="00BF51EA" w:rsidRDefault="00BF51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E790957" w14:textId="77777777" w:rsidR="00BF51EA" w:rsidRDefault="00CC045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46830D7" w14:textId="77777777" w:rsidR="00BF51EA" w:rsidRDefault="00CC045C">
      <w:pPr>
        <w:snapToGrid w:val="0"/>
        <w:spacing w:line="300" w:lineRule="auto"/>
        <w:ind w:firstLineChars="300" w:firstLine="630"/>
      </w:pPr>
      <w:r>
        <w:t xml:space="preserve"> </w:t>
      </w:r>
    </w:p>
    <w:p w14:paraId="7C266099" w14:textId="77777777" w:rsidR="00BF51EA" w:rsidRDefault="00BF51EA"/>
    <w:sectPr w:rsidR="00BF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2131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2499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2C49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B72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15E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51EA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45C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A317CEB"/>
    <w:rsid w:val="38171854"/>
    <w:rsid w:val="4A5E1068"/>
    <w:rsid w:val="4CF306D6"/>
    <w:rsid w:val="5D7E5984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CCDF5"/>
  <w15:docId w15:val="{86F302F4-5D05-41E4-A7EA-A18B678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刚 陈</cp:lastModifiedBy>
  <cp:revision>2</cp:revision>
  <dcterms:created xsi:type="dcterms:W3CDTF">2025-07-14T14:44:00Z</dcterms:created>
  <dcterms:modified xsi:type="dcterms:W3CDTF">2025-07-14T14:44:00Z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57E32D9975FA4D33A9BB2D25B306A45B</vt:lpwstr>
  </property>
</Properties>
</file>